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48" w:rsidRPr="008918D2" w:rsidRDefault="001D3F48" w:rsidP="001D3F48">
      <w:pPr>
        <w:tabs>
          <w:tab w:val="left" w:pos="5954"/>
        </w:tabs>
        <w:spacing w:after="521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r w:rsidRPr="008918D2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1D3F48" w:rsidRPr="008918D2" w:rsidRDefault="001D3F48" w:rsidP="001D3F48">
      <w:pPr>
        <w:tabs>
          <w:tab w:val="left" w:pos="5954"/>
        </w:tabs>
        <w:spacing w:after="521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r w:rsidRPr="008918D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1D3F48" w:rsidRPr="008918D2" w:rsidRDefault="001D3F48" w:rsidP="001D3F48">
      <w:pPr>
        <w:tabs>
          <w:tab w:val="left" w:pos="5954"/>
        </w:tabs>
        <w:spacing w:after="521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r w:rsidRPr="008918D2">
        <w:rPr>
          <w:rFonts w:ascii="Times New Roman" w:hAnsi="Times New Roman" w:cs="Times New Roman"/>
          <w:sz w:val="26"/>
          <w:szCs w:val="26"/>
        </w:rPr>
        <w:t>Калининского сельского поселения</w:t>
      </w:r>
    </w:p>
    <w:p w:rsidR="001D3F48" w:rsidRPr="008918D2" w:rsidRDefault="00685664" w:rsidP="001D3F48">
      <w:pPr>
        <w:tabs>
          <w:tab w:val="left" w:pos="5954"/>
        </w:tabs>
        <w:spacing w:after="521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r w:rsidRPr="008918D2">
        <w:rPr>
          <w:rFonts w:ascii="Times New Roman" w:hAnsi="Times New Roman" w:cs="Times New Roman"/>
          <w:sz w:val="26"/>
          <w:szCs w:val="26"/>
        </w:rPr>
        <w:t xml:space="preserve">"Об </w:t>
      </w:r>
      <w:r w:rsidR="001D3F48" w:rsidRPr="008918D2">
        <w:rPr>
          <w:rFonts w:ascii="Times New Roman" w:hAnsi="Times New Roman" w:cs="Times New Roman"/>
          <w:sz w:val="26"/>
          <w:szCs w:val="26"/>
        </w:rPr>
        <w:t>исполнении бюджета Калининского</w:t>
      </w:r>
    </w:p>
    <w:p w:rsidR="001D3F48" w:rsidRPr="008918D2" w:rsidRDefault="001D3F48" w:rsidP="001D3F48">
      <w:pPr>
        <w:tabs>
          <w:tab w:val="left" w:pos="5954"/>
        </w:tabs>
        <w:spacing w:after="521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r w:rsidRPr="008918D2">
        <w:rPr>
          <w:rFonts w:ascii="Times New Roman" w:hAnsi="Times New Roman" w:cs="Times New Roman"/>
          <w:sz w:val="26"/>
          <w:szCs w:val="26"/>
        </w:rPr>
        <w:t>сельского поселения Омского муниципального</w:t>
      </w:r>
    </w:p>
    <w:p w:rsidR="001D3F48" w:rsidRPr="008918D2" w:rsidRDefault="001D3F48" w:rsidP="001D3F48">
      <w:pPr>
        <w:tabs>
          <w:tab w:val="left" w:pos="5954"/>
        </w:tabs>
        <w:spacing w:after="521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r w:rsidRPr="008918D2">
        <w:rPr>
          <w:rFonts w:ascii="Times New Roman" w:hAnsi="Times New Roman" w:cs="Times New Roman"/>
          <w:sz w:val="26"/>
          <w:szCs w:val="26"/>
        </w:rPr>
        <w:t xml:space="preserve">района Омской области </w:t>
      </w:r>
      <w:r w:rsidR="00C07F22" w:rsidRPr="008918D2">
        <w:rPr>
          <w:rFonts w:ascii="Times New Roman" w:hAnsi="Times New Roman" w:cs="Times New Roman"/>
          <w:sz w:val="26"/>
          <w:szCs w:val="26"/>
        </w:rPr>
        <w:t xml:space="preserve">за </w:t>
      </w:r>
      <w:r w:rsidR="007321D1" w:rsidRPr="008918D2">
        <w:rPr>
          <w:rFonts w:ascii="Times New Roman" w:hAnsi="Times New Roman" w:cs="Times New Roman"/>
          <w:sz w:val="26"/>
          <w:szCs w:val="26"/>
        </w:rPr>
        <w:t xml:space="preserve">первое полугодие </w:t>
      </w:r>
      <w:r w:rsidR="00C07F22" w:rsidRPr="008918D2">
        <w:rPr>
          <w:rFonts w:ascii="Times New Roman" w:hAnsi="Times New Roman" w:cs="Times New Roman"/>
          <w:sz w:val="26"/>
          <w:szCs w:val="26"/>
        </w:rPr>
        <w:t>2025</w:t>
      </w:r>
      <w:r w:rsidR="00685664" w:rsidRPr="008918D2">
        <w:rPr>
          <w:rFonts w:ascii="Times New Roman" w:hAnsi="Times New Roman" w:cs="Times New Roman"/>
          <w:sz w:val="26"/>
          <w:szCs w:val="26"/>
        </w:rPr>
        <w:t xml:space="preserve"> </w:t>
      </w:r>
      <w:r w:rsidRPr="008918D2">
        <w:rPr>
          <w:rFonts w:ascii="Times New Roman" w:hAnsi="Times New Roman" w:cs="Times New Roman"/>
          <w:sz w:val="26"/>
          <w:szCs w:val="26"/>
        </w:rPr>
        <w:t>года"</w:t>
      </w:r>
    </w:p>
    <w:p w:rsidR="001D3F48" w:rsidRPr="008918D2" w:rsidRDefault="007321D1" w:rsidP="002820F2">
      <w:pPr>
        <w:spacing w:after="521"/>
        <w:ind w:left="5670"/>
        <w:contextualSpacing/>
        <w:rPr>
          <w:rStyle w:val="70"/>
          <w:rFonts w:eastAsia="Courier New"/>
          <w:sz w:val="24"/>
          <w:szCs w:val="24"/>
          <w:u w:val="none"/>
        </w:rPr>
      </w:pPr>
      <w:r w:rsidRPr="008918D2">
        <w:rPr>
          <w:rStyle w:val="70"/>
          <w:rFonts w:eastAsia="Courier New"/>
          <w:sz w:val="24"/>
          <w:szCs w:val="24"/>
          <w:u w:val="none"/>
        </w:rPr>
        <w:t xml:space="preserve">от </w:t>
      </w:r>
      <w:r w:rsidR="008918D2" w:rsidRPr="008918D2">
        <w:rPr>
          <w:rStyle w:val="70"/>
          <w:rFonts w:eastAsia="Courier New"/>
          <w:sz w:val="24"/>
          <w:szCs w:val="24"/>
          <w:u w:val="none"/>
        </w:rPr>
        <w:t>07</w:t>
      </w:r>
      <w:r w:rsidRPr="008918D2">
        <w:rPr>
          <w:rStyle w:val="70"/>
          <w:rFonts w:eastAsia="Courier New"/>
          <w:sz w:val="24"/>
          <w:szCs w:val="24"/>
          <w:u w:val="none"/>
        </w:rPr>
        <w:t>.07</w:t>
      </w:r>
      <w:r w:rsidR="00C07F22" w:rsidRPr="008918D2">
        <w:rPr>
          <w:rStyle w:val="70"/>
          <w:rFonts w:eastAsia="Courier New"/>
          <w:sz w:val="24"/>
          <w:szCs w:val="24"/>
          <w:u w:val="none"/>
        </w:rPr>
        <w:t>.2025</w:t>
      </w:r>
      <w:r w:rsidR="001D3F48" w:rsidRPr="008918D2">
        <w:rPr>
          <w:rStyle w:val="70"/>
          <w:rFonts w:eastAsia="Courier New"/>
          <w:sz w:val="24"/>
          <w:szCs w:val="24"/>
          <w:u w:val="none"/>
        </w:rPr>
        <w:t xml:space="preserve"> № </w:t>
      </w:r>
      <w:r w:rsidR="008918D2" w:rsidRPr="008918D2">
        <w:rPr>
          <w:rStyle w:val="70"/>
          <w:rFonts w:eastAsia="Courier New"/>
          <w:sz w:val="24"/>
          <w:szCs w:val="24"/>
          <w:u w:val="none"/>
        </w:rPr>
        <w:t>52</w:t>
      </w:r>
    </w:p>
    <w:tbl>
      <w:tblPr>
        <w:tblpPr w:leftFromText="180" w:rightFromText="180" w:vertAnchor="text" w:tblpX="141" w:tblpY="1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07"/>
        <w:gridCol w:w="718"/>
        <w:gridCol w:w="1734"/>
        <w:gridCol w:w="1443"/>
        <w:gridCol w:w="1321"/>
        <w:gridCol w:w="1367"/>
        <w:gridCol w:w="1265"/>
      </w:tblGrid>
      <w:tr w:rsidR="001D3F48" w:rsidRPr="008918D2" w:rsidTr="00685664">
        <w:trPr>
          <w:trHeight w:val="240"/>
        </w:trPr>
        <w:tc>
          <w:tcPr>
            <w:tcW w:w="426" w:type="pct"/>
            <w:vMerge w:val="restar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  <w:r w:rsidRPr="008918D2">
              <w:rPr>
                <w:sz w:val="24"/>
                <w:szCs w:val="24"/>
              </w:rPr>
              <w:t xml:space="preserve">№ </w:t>
            </w:r>
          </w:p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  <w:r w:rsidRPr="008918D2">
              <w:rPr>
                <w:sz w:val="24"/>
                <w:szCs w:val="24"/>
              </w:rPr>
              <w:t>п/п</w:t>
            </w:r>
          </w:p>
        </w:tc>
        <w:tc>
          <w:tcPr>
            <w:tcW w:w="849" w:type="pct"/>
            <w:gridSpan w:val="2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  <w:r w:rsidRPr="008918D2">
              <w:rPr>
                <w:sz w:val="24"/>
                <w:szCs w:val="24"/>
              </w:rPr>
              <w:t>Решение</w:t>
            </w:r>
          </w:p>
        </w:tc>
        <w:tc>
          <w:tcPr>
            <w:tcW w:w="906" w:type="pct"/>
            <w:vMerge w:val="restar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  <w:r w:rsidRPr="008918D2">
              <w:rPr>
                <w:sz w:val="24"/>
                <w:szCs w:val="24"/>
              </w:rPr>
              <w:t>Наименование</w:t>
            </w:r>
          </w:p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  <w:r w:rsidRPr="008918D2">
              <w:rPr>
                <w:sz w:val="24"/>
                <w:szCs w:val="24"/>
              </w:rPr>
              <w:t>получателя</w:t>
            </w:r>
          </w:p>
        </w:tc>
        <w:tc>
          <w:tcPr>
            <w:tcW w:w="754" w:type="pct"/>
            <w:vMerge w:val="restar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  <w:r w:rsidRPr="008918D2">
              <w:rPr>
                <w:sz w:val="24"/>
                <w:szCs w:val="24"/>
              </w:rPr>
              <w:t>Цель выделения средств</w:t>
            </w:r>
          </w:p>
        </w:tc>
        <w:tc>
          <w:tcPr>
            <w:tcW w:w="690" w:type="pct"/>
            <w:vMerge w:val="restar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  <w:r w:rsidRPr="008918D2">
              <w:rPr>
                <w:sz w:val="24"/>
                <w:szCs w:val="24"/>
              </w:rPr>
              <w:t>Назначено</w:t>
            </w:r>
          </w:p>
        </w:tc>
        <w:tc>
          <w:tcPr>
            <w:tcW w:w="714" w:type="pct"/>
            <w:vMerge w:val="restar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  <w:r w:rsidRPr="008918D2">
              <w:rPr>
                <w:sz w:val="24"/>
                <w:szCs w:val="24"/>
              </w:rPr>
              <w:t>Исполнено</w:t>
            </w:r>
          </w:p>
        </w:tc>
        <w:tc>
          <w:tcPr>
            <w:tcW w:w="661" w:type="pct"/>
            <w:vMerge w:val="restar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  <w:r w:rsidRPr="008918D2">
              <w:rPr>
                <w:sz w:val="24"/>
                <w:szCs w:val="24"/>
              </w:rPr>
              <w:t>Процент исполнения</w:t>
            </w:r>
          </w:p>
        </w:tc>
      </w:tr>
      <w:tr w:rsidR="001D3F48" w:rsidRPr="008918D2" w:rsidTr="00685664">
        <w:trPr>
          <w:trHeight w:val="360"/>
        </w:trPr>
        <w:tc>
          <w:tcPr>
            <w:tcW w:w="426" w:type="pct"/>
            <w:vMerge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  <w:r w:rsidRPr="008918D2">
              <w:rPr>
                <w:sz w:val="24"/>
                <w:szCs w:val="24"/>
              </w:rPr>
              <w:t>Номер</w:t>
            </w:r>
          </w:p>
        </w:tc>
        <w:tc>
          <w:tcPr>
            <w:tcW w:w="375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  <w:r w:rsidRPr="008918D2">
              <w:rPr>
                <w:sz w:val="24"/>
                <w:szCs w:val="24"/>
              </w:rPr>
              <w:t>Дата</w:t>
            </w:r>
          </w:p>
        </w:tc>
        <w:tc>
          <w:tcPr>
            <w:tcW w:w="906" w:type="pct"/>
            <w:vMerge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1D3F48" w:rsidRPr="008918D2" w:rsidTr="00685664">
        <w:trPr>
          <w:trHeight w:val="113"/>
        </w:trPr>
        <w:tc>
          <w:tcPr>
            <w:tcW w:w="426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1D3F48" w:rsidRPr="008918D2" w:rsidTr="00685664">
        <w:trPr>
          <w:trHeight w:val="113"/>
        </w:trPr>
        <w:tc>
          <w:tcPr>
            <w:tcW w:w="426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1D3F48" w:rsidRPr="008918D2" w:rsidTr="00685664">
        <w:trPr>
          <w:trHeight w:val="113"/>
        </w:trPr>
        <w:tc>
          <w:tcPr>
            <w:tcW w:w="426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1D3F48" w:rsidRPr="008918D2" w:rsidTr="00685664">
        <w:trPr>
          <w:trHeight w:val="113"/>
        </w:trPr>
        <w:tc>
          <w:tcPr>
            <w:tcW w:w="426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1D3F48" w:rsidRPr="008918D2" w:rsidTr="00685664">
        <w:trPr>
          <w:trHeight w:val="113"/>
        </w:trPr>
        <w:tc>
          <w:tcPr>
            <w:tcW w:w="426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1D3F48" w:rsidRPr="008918D2" w:rsidTr="00685664">
        <w:trPr>
          <w:trHeight w:val="113"/>
        </w:trPr>
        <w:tc>
          <w:tcPr>
            <w:tcW w:w="426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1D3F48" w:rsidRPr="008918D2" w:rsidTr="00685664">
        <w:trPr>
          <w:trHeight w:val="277"/>
        </w:trPr>
        <w:tc>
          <w:tcPr>
            <w:tcW w:w="2935" w:type="pct"/>
            <w:gridSpan w:val="5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  <w:r w:rsidRPr="008918D2">
              <w:rPr>
                <w:sz w:val="24"/>
                <w:szCs w:val="24"/>
              </w:rPr>
              <w:t>ИТОГО:</w:t>
            </w:r>
          </w:p>
        </w:tc>
        <w:tc>
          <w:tcPr>
            <w:tcW w:w="690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  <w:r w:rsidRPr="008918D2">
              <w:rPr>
                <w:sz w:val="24"/>
                <w:szCs w:val="24"/>
              </w:rPr>
              <w:t>0,00</w:t>
            </w:r>
          </w:p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  <w:r w:rsidRPr="008918D2">
              <w:rPr>
                <w:sz w:val="24"/>
                <w:szCs w:val="24"/>
              </w:rPr>
              <w:t>0,00</w:t>
            </w:r>
          </w:p>
        </w:tc>
        <w:tc>
          <w:tcPr>
            <w:tcW w:w="661" w:type="pct"/>
          </w:tcPr>
          <w:p w:rsidR="001D3F48" w:rsidRPr="008918D2" w:rsidRDefault="001D3F48" w:rsidP="001059EB">
            <w:pPr>
              <w:pStyle w:val="1"/>
              <w:shd w:val="clear" w:color="auto" w:fill="auto"/>
              <w:tabs>
                <w:tab w:val="left" w:pos="1134"/>
              </w:tabs>
              <w:spacing w:before="0" w:after="0"/>
              <w:ind w:right="20"/>
              <w:jc w:val="center"/>
              <w:rPr>
                <w:sz w:val="24"/>
                <w:szCs w:val="24"/>
              </w:rPr>
            </w:pPr>
            <w:r w:rsidRPr="008918D2">
              <w:rPr>
                <w:sz w:val="24"/>
                <w:szCs w:val="24"/>
              </w:rPr>
              <w:t>0,00</w:t>
            </w:r>
          </w:p>
        </w:tc>
      </w:tr>
    </w:tbl>
    <w:p w:rsidR="001D3F48" w:rsidRPr="008918D2" w:rsidRDefault="001D3F48" w:rsidP="001D3F48">
      <w:pPr>
        <w:pStyle w:val="1"/>
        <w:shd w:val="clear" w:color="auto" w:fill="auto"/>
        <w:tabs>
          <w:tab w:val="left" w:pos="1134"/>
        </w:tabs>
        <w:spacing w:before="0" w:after="0"/>
        <w:ind w:left="860" w:right="20"/>
        <w:jc w:val="center"/>
        <w:rPr>
          <w:sz w:val="24"/>
          <w:szCs w:val="24"/>
        </w:rPr>
      </w:pPr>
      <w:r w:rsidRPr="008918D2">
        <w:rPr>
          <w:sz w:val="24"/>
          <w:szCs w:val="24"/>
        </w:rPr>
        <w:t xml:space="preserve">Отчет о расходовании средств резервного фонда Администрации Калининского сельского поселения </w:t>
      </w:r>
      <w:r w:rsidR="007321D1" w:rsidRPr="008918D2">
        <w:rPr>
          <w:sz w:val="24"/>
          <w:szCs w:val="24"/>
        </w:rPr>
        <w:t>за первое полугодие</w:t>
      </w:r>
      <w:r w:rsidR="00C07F22" w:rsidRPr="008918D2">
        <w:rPr>
          <w:sz w:val="24"/>
          <w:szCs w:val="24"/>
        </w:rPr>
        <w:t xml:space="preserve"> 2025</w:t>
      </w:r>
      <w:r w:rsidR="00CC5131">
        <w:rPr>
          <w:sz w:val="24"/>
          <w:szCs w:val="24"/>
        </w:rPr>
        <w:t xml:space="preserve"> </w:t>
      </w:r>
      <w:bookmarkStart w:id="0" w:name="_GoBack"/>
      <w:bookmarkEnd w:id="0"/>
      <w:r w:rsidRPr="008918D2">
        <w:rPr>
          <w:sz w:val="24"/>
          <w:szCs w:val="24"/>
        </w:rPr>
        <w:t>года</w:t>
      </w:r>
    </w:p>
    <w:p w:rsidR="001D3F48" w:rsidRPr="008918D2" w:rsidRDefault="001D3F48" w:rsidP="001D3F48"/>
    <w:p w:rsidR="001D3F48" w:rsidRPr="008918D2" w:rsidRDefault="001D3F48" w:rsidP="001D3F48"/>
    <w:p w:rsidR="001D3F48" w:rsidRPr="008918D2" w:rsidRDefault="001D3F48" w:rsidP="001D3F48"/>
    <w:p w:rsidR="001D3F48" w:rsidRPr="008918D2" w:rsidRDefault="001D3F48" w:rsidP="001D3F48">
      <w:pPr>
        <w:ind w:firstLine="708"/>
        <w:jc w:val="both"/>
        <w:rPr>
          <w:rFonts w:ascii="Times New Roman" w:hAnsi="Times New Roman" w:cs="Times New Roman"/>
        </w:rPr>
      </w:pPr>
      <w:r w:rsidRPr="008918D2">
        <w:rPr>
          <w:rFonts w:ascii="Times New Roman" w:hAnsi="Times New Roman" w:cs="Times New Roman"/>
        </w:rPr>
        <w:t xml:space="preserve">Примечание: в связи с отсутствием аварийно-спасательных, аварийно-восстановительных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объектов, а также оказание помощи пострадавшим гражданам расходование средств резервного фонда Администрации Калининского сельского </w:t>
      </w:r>
      <w:r w:rsidR="00685664" w:rsidRPr="008918D2">
        <w:rPr>
          <w:rFonts w:ascii="Times New Roman" w:hAnsi="Times New Roman" w:cs="Times New Roman"/>
        </w:rPr>
        <w:t xml:space="preserve">поселения за </w:t>
      </w:r>
      <w:r w:rsidR="007321D1" w:rsidRPr="008918D2">
        <w:rPr>
          <w:rFonts w:ascii="Times New Roman" w:hAnsi="Times New Roman" w:cs="Times New Roman"/>
        </w:rPr>
        <w:t>первое полугодие</w:t>
      </w:r>
      <w:r w:rsidR="00C07F22" w:rsidRPr="008918D2">
        <w:rPr>
          <w:rFonts w:ascii="Times New Roman" w:hAnsi="Times New Roman" w:cs="Times New Roman"/>
        </w:rPr>
        <w:t xml:space="preserve"> 2025</w:t>
      </w:r>
      <w:r w:rsidRPr="008918D2">
        <w:rPr>
          <w:rFonts w:ascii="Times New Roman" w:hAnsi="Times New Roman" w:cs="Times New Roman"/>
        </w:rPr>
        <w:t>года</w:t>
      </w:r>
      <w:r w:rsidR="00685664" w:rsidRPr="008918D2">
        <w:rPr>
          <w:rFonts w:ascii="Times New Roman" w:hAnsi="Times New Roman" w:cs="Times New Roman"/>
        </w:rPr>
        <w:t xml:space="preserve"> </w:t>
      </w:r>
      <w:r w:rsidRPr="008918D2">
        <w:rPr>
          <w:rFonts w:ascii="Times New Roman" w:hAnsi="Times New Roman" w:cs="Times New Roman"/>
        </w:rPr>
        <w:t>не производилось.</w:t>
      </w:r>
    </w:p>
    <w:p w:rsidR="001D3F48" w:rsidRPr="008918D2" w:rsidRDefault="001D3F48" w:rsidP="001D3F48"/>
    <w:p w:rsidR="001D3F48" w:rsidRPr="008918D2" w:rsidRDefault="001D3F48" w:rsidP="001D3F48"/>
    <w:p w:rsidR="001D3F48" w:rsidRPr="008918D2" w:rsidRDefault="001D3F48" w:rsidP="001D3F48"/>
    <w:p w:rsidR="001D3F48" w:rsidRPr="008918D2" w:rsidRDefault="001D3F48" w:rsidP="001D3F48"/>
    <w:p w:rsidR="001D3F48" w:rsidRPr="008918D2" w:rsidRDefault="001D3F48" w:rsidP="001D3F48"/>
    <w:p w:rsidR="001D3F48" w:rsidRPr="008918D2" w:rsidRDefault="001D3F48" w:rsidP="001D3F48"/>
    <w:p w:rsidR="001D3F48" w:rsidRPr="008918D2" w:rsidRDefault="001D3F48" w:rsidP="001D3F48"/>
    <w:p w:rsidR="001D3F48" w:rsidRPr="008918D2" w:rsidRDefault="001D3F48" w:rsidP="001D3F48"/>
    <w:p w:rsidR="001D3F48" w:rsidRPr="008918D2" w:rsidRDefault="001D3F48" w:rsidP="001D3F48"/>
    <w:p w:rsidR="001D3F48" w:rsidRPr="008918D2" w:rsidRDefault="001D3F48" w:rsidP="001D3F48"/>
    <w:p w:rsidR="00522A65" w:rsidRDefault="00522A65"/>
    <w:sectPr w:rsidR="00522A65" w:rsidSect="001D3F48">
      <w:pgSz w:w="11909" w:h="16838"/>
      <w:pgMar w:top="567" w:right="852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F48"/>
    <w:rsid w:val="000C432E"/>
    <w:rsid w:val="00171083"/>
    <w:rsid w:val="001B1259"/>
    <w:rsid w:val="001D3F48"/>
    <w:rsid w:val="001F5E2B"/>
    <w:rsid w:val="00240545"/>
    <w:rsid w:val="00255CF1"/>
    <w:rsid w:val="002820F2"/>
    <w:rsid w:val="00495233"/>
    <w:rsid w:val="00522A65"/>
    <w:rsid w:val="00685664"/>
    <w:rsid w:val="007321D1"/>
    <w:rsid w:val="008918D2"/>
    <w:rsid w:val="00A61A9C"/>
    <w:rsid w:val="00C07F22"/>
    <w:rsid w:val="00CC5131"/>
    <w:rsid w:val="00F6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413EE-C766-44DA-AA21-B85B3E23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3F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3F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rsid w:val="001D3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0">
    <w:name w:val="Основной текст (7)"/>
    <w:basedOn w:val="7"/>
    <w:rsid w:val="001D3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1">
    <w:name w:val="Основной текст1"/>
    <w:basedOn w:val="a"/>
    <w:link w:val="a3"/>
    <w:rsid w:val="001D3F48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51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131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14</cp:revision>
  <cp:lastPrinted>2025-07-07T05:31:00Z</cp:lastPrinted>
  <dcterms:created xsi:type="dcterms:W3CDTF">2023-04-11T05:32:00Z</dcterms:created>
  <dcterms:modified xsi:type="dcterms:W3CDTF">2025-07-07T05:31:00Z</dcterms:modified>
</cp:coreProperties>
</file>